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D78" w:rsidRPr="00107D7A" w:rsidRDefault="00C23331" w:rsidP="00107D7A">
      <w:pPr>
        <w:pStyle w:val="Corpodetexto"/>
        <w:rPr>
          <w:rFonts w:asciiTheme="minorHAnsi" w:hAnsiTheme="minorHAnsi" w:cstheme="minorHAnsi"/>
          <w:b w:val="0"/>
          <w:sz w:val="20"/>
        </w:rPr>
      </w:pPr>
      <w:r>
        <w:rPr>
          <w:noProof/>
          <w:color w:val="000000"/>
          <w:bdr w:val="none" w:sz="0" w:space="0" w:color="auto" w:frame="1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-52070</wp:posOffset>
            </wp:positionV>
            <wp:extent cx="952500" cy="771525"/>
            <wp:effectExtent l="0" t="0" r="0" b="9525"/>
            <wp:wrapNone/>
            <wp:docPr id="2" name="Imagem 2" descr="https://lh6.googleusercontent.com/JUjxAHoOs2J6tZ9ZXCjGRGofb-zfrkz5-1rtZH4XNwsz821We5mYo0XoPll9fpAaIJLiryPCxP_ErgbXeMC-xMzTlisRdM2-JpG3DzQ31V8rxexk8I3WmbI081231gbOaUW2o6RuwsIqlDYpOiK4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JUjxAHoOs2J6tZ9ZXCjGRGofb-zfrkz5-1rtZH4XNwsz821We5mYo0XoPll9fpAaIJLiryPCxP_ErgbXeMC-xMzTlisRdM2-JpG3DzQ31V8rxexk8I3WmbI081231gbOaUW2o6RuwsIqlDYpOiK4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-38100</wp:posOffset>
            </wp:positionV>
            <wp:extent cx="514350" cy="742950"/>
            <wp:effectExtent l="0" t="0" r="0" b="0"/>
            <wp:wrapNone/>
            <wp:docPr id="4" name="Imagem 4" descr="https://lh6.googleusercontent.com/PdZVxEHT94GpQnDgeOiOIQDwOuTUfswcTWHj1IHyD64p2icmORFTVn1S9fUy0e37nl-CUK5m_jtx8QDFonzu9XnfxXBv_jrsbvaEoLPETDTR8XpTd5UCrFXJ_XsNGYWLgOch9Ppe1mmqo_14WV4t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PdZVxEHT94GpQnDgeOiOIQDwOuTUfswcTWHj1IHyD64p2icmORFTVn1S9fUy0e37nl-CUK5m_jtx8QDFonzu9XnfxXBv_jrsbvaEoLPETDTR8XpTd5UCrFXJ_XsNGYWLgOch9Ppe1mmqo_14WV4tS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78" w:rsidRPr="00107D7A" w:rsidRDefault="00E93D13">
      <w:pPr>
        <w:spacing w:before="60"/>
        <w:ind w:left="3216" w:right="3792"/>
        <w:jc w:val="center"/>
        <w:rPr>
          <w:rFonts w:asciiTheme="minorHAnsi" w:hAnsiTheme="minorHAnsi" w:cstheme="minorHAnsi"/>
          <w:b/>
          <w:sz w:val="20"/>
        </w:rPr>
      </w:pPr>
      <w:r w:rsidRPr="00107D7A">
        <w:rPr>
          <w:rFonts w:asciiTheme="minorHAnsi" w:hAnsiTheme="minorHAnsi" w:cstheme="minorHAnsi"/>
          <w:b/>
          <w:sz w:val="20"/>
        </w:rPr>
        <w:t>UNIVERSIDADE FEDERAL DE ALAGOAS</w:t>
      </w:r>
      <w:r w:rsidRPr="00107D7A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FACULDADE</w:t>
      </w:r>
      <w:r w:rsidRPr="00107D7A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DE</w:t>
      </w:r>
      <w:r w:rsidRPr="00107D7A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MEDICINA</w:t>
      </w:r>
    </w:p>
    <w:p w:rsidR="00CE3D78" w:rsidRDefault="00E93D13">
      <w:pPr>
        <w:spacing w:line="244" w:lineRule="exact"/>
        <w:ind w:left="2076" w:right="2652"/>
        <w:jc w:val="center"/>
        <w:rPr>
          <w:rFonts w:asciiTheme="minorHAnsi" w:hAnsiTheme="minorHAnsi" w:cstheme="minorHAnsi"/>
          <w:b/>
          <w:sz w:val="20"/>
        </w:rPr>
      </w:pPr>
      <w:r w:rsidRPr="00107D7A">
        <w:rPr>
          <w:rFonts w:asciiTheme="minorHAnsi" w:hAnsiTheme="minorHAnsi" w:cstheme="minorHAnsi"/>
          <w:b/>
          <w:sz w:val="20"/>
        </w:rPr>
        <w:t>PROGRAMA</w:t>
      </w:r>
      <w:r w:rsidRPr="00107D7A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DE</w:t>
      </w:r>
      <w:r w:rsidRPr="00107D7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PÓS-GRADUAÇÃO</w:t>
      </w:r>
      <w:r w:rsidRPr="00107D7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EM</w:t>
      </w:r>
      <w:r w:rsidRPr="00107D7A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CIÊNCIAS</w:t>
      </w:r>
      <w:r w:rsidRPr="00107D7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107D7A">
        <w:rPr>
          <w:rFonts w:asciiTheme="minorHAnsi" w:hAnsiTheme="minorHAnsi" w:cstheme="minorHAnsi"/>
          <w:b/>
          <w:sz w:val="20"/>
        </w:rPr>
        <w:t>MÉDICAS</w:t>
      </w:r>
    </w:p>
    <w:p w:rsidR="00107D7A" w:rsidRDefault="00107D7A">
      <w:pPr>
        <w:spacing w:line="244" w:lineRule="exact"/>
        <w:ind w:left="2076" w:right="2652"/>
        <w:jc w:val="center"/>
        <w:rPr>
          <w:rFonts w:asciiTheme="minorHAnsi" w:hAnsiTheme="minorHAnsi" w:cstheme="minorHAnsi"/>
          <w:b/>
          <w:sz w:val="20"/>
        </w:rPr>
      </w:pPr>
    </w:p>
    <w:p w:rsidR="00107D7A" w:rsidRPr="00107D7A" w:rsidRDefault="00107D7A">
      <w:pPr>
        <w:spacing w:line="244" w:lineRule="exact"/>
        <w:ind w:left="2076" w:right="26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7D7A">
        <w:rPr>
          <w:rFonts w:asciiTheme="minorHAnsi" w:hAnsiTheme="minorHAnsi" w:cstheme="minorHAnsi"/>
          <w:b/>
          <w:sz w:val="24"/>
          <w:szCs w:val="24"/>
        </w:rPr>
        <w:t>EDITAL N° 04/2023/PPGCM-FAMED-UFAL</w:t>
      </w:r>
    </w:p>
    <w:p w:rsidR="00107D7A" w:rsidRPr="00107D7A" w:rsidRDefault="00107D7A">
      <w:pPr>
        <w:spacing w:line="244" w:lineRule="exact"/>
        <w:ind w:left="2076" w:right="26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7D7A">
        <w:rPr>
          <w:rFonts w:asciiTheme="minorHAnsi" w:hAnsiTheme="minorHAnsi" w:cstheme="minorHAnsi"/>
          <w:b/>
          <w:sz w:val="24"/>
          <w:szCs w:val="24"/>
        </w:rPr>
        <w:t>SELEÇÃO DE DISCENTES ESPECIAIS E DOMÍNIO CONEXO</w:t>
      </w:r>
    </w:p>
    <w:p w:rsidR="00107D7A" w:rsidRPr="00107D7A" w:rsidRDefault="00107D7A">
      <w:pPr>
        <w:spacing w:line="244" w:lineRule="exact"/>
        <w:ind w:left="2076" w:right="26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7D7A">
        <w:rPr>
          <w:rFonts w:asciiTheme="minorHAnsi" w:hAnsiTheme="minorHAnsi" w:cstheme="minorHAnsi"/>
          <w:b/>
          <w:sz w:val="24"/>
          <w:szCs w:val="24"/>
        </w:rPr>
        <w:t>2023.2</w:t>
      </w:r>
    </w:p>
    <w:p w:rsidR="00CE3D78" w:rsidRPr="00107D7A" w:rsidRDefault="00CE3D78">
      <w:pPr>
        <w:spacing w:before="11"/>
        <w:rPr>
          <w:rFonts w:asciiTheme="minorHAnsi" w:hAnsiTheme="minorHAnsi" w:cstheme="minorHAnsi"/>
          <w:b/>
        </w:rPr>
      </w:pPr>
    </w:p>
    <w:p w:rsidR="00CE3D78" w:rsidRPr="00107D7A" w:rsidRDefault="006D72F4">
      <w:pPr>
        <w:pStyle w:val="Ttul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RESULTADO</w:t>
      </w:r>
      <w:r w:rsidR="00A841A4">
        <w:rPr>
          <w:rFonts w:asciiTheme="minorHAnsi" w:hAnsiTheme="minorHAnsi" w:cstheme="minorHAnsi"/>
          <w:sz w:val="28"/>
          <w:szCs w:val="28"/>
        </w:rPr>
        <w:t xml:space="preserve"> DA ANÁLISE DOS TÍTULOS</w:t>
      </w:r>
    </w:p>
    <w:p w:rsidR="00CE3D78" w:rsidRPr="00107D7A" w:rsidRDefault="00CE3D78">
      <w:pPr>
        <w:rPr>
          <w:rFonts w:asciiTheme="minorHAnsi" w:hAnsiTheme="minorHAnsi" w:cstheme="minorHAnsi"/>
          <w:b/>
          <w:sz w:val="20"/>
        </w:rPr>
      </w:pPr>
    </w:p>
    <w:p w:rsidR="00CE3D78" w:rsidRPr="00107D7A" w:rsidRDefault="00CE3D78">
      <w:pPr>
        <w:spacing w:before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11618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4"/>
        <w:gridCol w:w="1565"/>
        <w:gridCol w:w="1544"/>
        <w:gridCol w:w="1149"/>
        <w:gridCol w:w="3953"/>
      </w:tblGrid>
      <w:tr w:rsidR="006D72F4" w:rsidRPr="006D72F4" w:rsidTr="006D72F4">
        <w:trPr>
          <w:trHeight w:val="488"/>
        </w:trPr>
        <w:tc>
          <w:tcPr>
            <w:tcW w:w="1413" w:type="dxa"/>
          </w:tcPr>
          <w:p w:rsidR="006D72F4" w:rsidRPr="006D72F4" w:rsidRDefault="006D72F4">
            <w:pPr>
              <w:pStyle w:val="TableParagraph"/>
              <w:spacing w:before="0" w:line="240" w:lineRule="atLeast"/>
              <w:ind w:left="184" w:right="157" w:firstLine="222"/>
              <w:jc w:val="left"/>
              <w:rPr>
                <w:rFonts w:asciiTheme="minorHAnsi" w:hAnsiTheme="minorHAnsi" w:cstheme="minorHAnsi"/>
                <w:b/>
              </w:rPr>
            </w:pPr>
            <w:r w:rsidRPr="006D72F4">
              <w:rPr>
                <w:rFonts w:asciiTheme="minorHAnsi" w:hAnsiTheme="minorHAnsi" w:cstheme="minorHAnsi"/>
                <w:b/>
              </w:rPr>
              <w:t>N° DE</w:t>
            </w:r>
            <w:r w:rsidRPr="006D72F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D72F4">
              <w:rPr>
                <w:rFonts w:asciiTheme="minorHAnsi" w:hAnsiTheme="minorHAnsi" w:cstheme="minorHAnsi"/>
                <w:b/>
                <w:spacing w:val="-1"/>
              </w:rPr>
              <w:t>INSCRIÇÃO</w:t>
            </w:r>
          </w:p>
        </w:tc>
        <w:tc>
          <w:tcPr>
            <w:tcW w:w="1994" w:type="dxa"/>
          </w:tcPr>
          <w:p w:rsidR="006D72F4" w:rsidRPr="006D72F4" w:rsidRDefault="006D72F4">
            <w:pPr>
              <w:pStyle w:val="TableParagraph"/>
              <w:spacing w:before="3"/>
              <w:ind w:left="122" w:right="111"/>
              <w:rPr>
                <w:rFonts w:asciiTheme="minorHAnsi" w:hAnsiTheme="minorHAnsi" w:cstheme="minorHAnsi"/>
                <w:b/>
              </w:rPr>
            </w:pPr>
            <w:r w:rsidRPr="006D72F4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565" w:type="dxa"/>
          </w:tcPr>
          <w:p w:rsidR="006D72F4" w:rsidRPr="006D72F4" w:rsidRDefault="006D72F4" w:rsidP="00162077">
            <w:pPr>
              <w:pStyle w:val="TableParagraph"/>
              <w:spacing w:before="3"/>
              <w:ind w:right="88"/>
              <w:rPr>
                <w:rFonts w:asciiTheme="minorHAnsi" w:hAnsiTheme="minorHAnsi" w:cstheme="minorHAnsi"/>
                <w:b/>
              </w:rPr>
            </w:pPr>
            <w:r w:rsidRPr="006D72F4">
              <w:rPr>
                <w:rFonts w:asciiTheme="minorHAnsi" w:hAnsiTheme="minorHAnsi" w:cstheme="minorHAnsi"/>
                <w:b/>
              </w:rPr>
              <w:t>MODALIDADE</w:t>
            </w:r>
          </w:p>
        </w:tc>
        <w:tc>
          <w:tcPr>
            <w:tcW w:w="1544" w:type="dxa"/>
          </w:tcPr>
          <w:p w:rsidR="006D72F4" w:rsidRPr="006D72F4" w:rsidRDefault="006D72F4" w:rsidP="006D72F4">
            <w:pPr>
              <w:pStyle w:val="TableParagraph"/>
              <w:spacing w:before="3"/>
              <w:ind w:left="422"/>
              <w:jc w:val="left"/>
              <w:rPr>
                <w:rFonts w:asciiTheme="minorHAnsi" w:hAnsiTheme="minorHAnsi" w:cstheme="minorHAnsi"/>
                <w:b/>
              </w:rPr>
            </w:pPr>
            <w:r w:rsidRPr="006D72F4">
              <w:rPr>
                <w:rFonts w:asciiTheme="minorHAnsi" w:hAnsiTheme="minorHAnsi" w:cstheme="minorHAnsi"/>
                <w:b/>
              </w:rPr>
              <w:t>SITUAÇÃO</w:t>
            </w:r>
          </w:p>
        </w:tc>
        <w:tc>
          <w:tcPr>
            <w:tcW w:w="1149" w:type="dxa"/>
          </w:tcPr>
          <w:p w:rsidR="006D72F4" w:rsidRPr="006D72F4" w:rsidRDefault="006D72F4" w:rsidP="006D72F4">
            <w:pPr>
              <w:pStyle w:val="TableParagraph"/>
              <w:spacing w:before="3"/>
              <w:ind w:left="273" w:right="2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3953" w:type="dxa"/>
          </w:tcPr>
          <w:p w:rsidR="006D72F4" w:rsidRPr="006D72F4" w:rsidRDefault="006D72F4" w:rsidP="00162077">
            <w:pPr>
              <w:pStyle w:val="TableParagraph"/>
              <w:spacing w:before="3"/>
              <w:ind w:left="273" w:right="260"/>
              <w:rPr>
                <w:rFonts w:asciiTheme="minorHAnsi" w:hAnsiTheme="minorHAnsi" w:cstheme="minorHAnsi"/>
                <w:b/>
              </w:rPr>
            </w:pPr>
            <w:r w:rsidRPr="006D72F4">
              <w:rPr>
                <w:rFonts w:asciiTheme="minorHAnsi" w:hAnsiTheme="minorHAnsi" w:cstheme="minorHAnsi"/>
                <w:b/>
              </w:rPr>
              <w:t>OBSERVAÇÕES</w:t>
            </w:r>
          </w:p>
        </w:tc>
      </w:tr>
      <w:tr w:rsidR="006D72F4" w:rsidRPr="006D72F4" w:rsidTr="006D72F4">
        <w:trPr>
          <w:trHeight w:val="487"/>
        </w:trPr>
        <w:tc>
          <w:tcPr>
            <w:tcW w:w="1413" w:type="dxa"/>
          </w:tcPr>
          <w:p w:rsidR="006D72F4" w:rsidRPr="006D72F4" w:rsidRDefault="006D72F4">
            <w:pPr>
              <w:pStyle w:val="TableParagraph"/>
              <w:spacing w:before="3"/>
              <w:ind w:left="364" w:right="354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25902</w:t>
            </w:r>
          </w:p>
        </w:tc>
        <w:tc>
          <w:tcPr>
            <w:tcW w:w="1994" w:type="dxa"/>
          </w:tcPr>
          <w:p w:rsidR="006D72F4" w:rsidRPr="006D72F4" w:rsidRDefault="006D72F4" w:rsidP="00B8504C">
            <w:pPr>
              <w:pStyle w:val="TableParagraph"/>
              <w:spacing w:before="3"/>
              <w:ind w:left="122" w:right="111"/>
              <w:jc w:val="left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ANA BÁRBARA DOS SANTOS CALAZANS</w:t>
            </w:r>
          </w:p>
        </w:tc>
        <w:tc>
          <w:tcPr>
            <w:tcW w:w="1565" w:type="dxa"/>
          </w:tcPr>
          <w:p w:rsidR="006D72F4" w:rsidRPr="006D72F4" w:rsidRDefault="006D72F4" w:rsidP="00162077">
            <w:pPr>
              <w:pStyle w:val="TableParagraph"/>
              <w:spacing w:before="3"/>
              <w:ind w:right="89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DOMÍNIO CONEXO</w:t>
            </w:r>
          </w:p>
        </w:tc>
        <w:tc>
          <w:tcPr>
            <w:tcW w:w="1544" w:type="dxa"/>
          </w:tcPr>
          <w:p w:rsidR="006D72F4" w:rsidRPr="006D72F4" w:rsidRDefault="006D72F4" w:rsidP="0016207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CLASSIFICADO</w:t>
            </w:r>
          </w:p>
        </w:tc>
        <w:tc>
          <w:tcPr>
            <w:tcW w:w="1149" w:type="dxa"/>
          </w:tcPr>
          <w:p w:rsidR="006D72F4" w:rsidRPr="006D72F4" w:rsidRDefault="006D72F4" w:rsidP="006D72F4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3953" w:type="dxa"/>
          </w:tcPr>
          <w:p w:rsidR="006D72F4" w:rsidRPr="006D72F4" w:rsidRDefault="006D72F4" w:rsidP="00162077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METODOLOGIA DA PESQUISA APLICADA À SAÚDE MATERNO-INFANTIL E NA ADOLESCÊNCIA</w:t>
            </w:r>
          </w:p>
        </w:tc>
      </w:tr>
      <w:tr w:rsidR="006D72F4" w:rsidRPr="006D72F4" w:rsidTr="006D72F4">
        <w:trPr>
          <w:trHeight w:val="486"/>
        </w:trPr>
        <w:tc>
          <w:tcPr>
            <w:tcW w:w="1413" w:type="dxa"/>
          </w:tcPr>
          <w:p w:rsidR="006D72F4" w:rsidRPr="006D72F4" w:rsidRDefault="006D72F4">
            <w:pPr>
              <w:pStyle w:val="TableParagraph"/>
              <w:spacing w:before="3"/>
              <w:ind w:left="364" w:right="354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25894</w:t>
            </w:r>
          </w:p>
        </w:tc>
        <w:tc>
          <w:tcPr>
            <w:tcW w:w="1994" w:type="dxa"/>
          </w:tcPr>
          <w:p w:rsidR="006D72F4" w:rsidRPr="006D72F4" w:rsidRDefault="006D72F4" w:rsidP="00B8504C">
            <w:pPr>
              <w:pStyle w:val="TableParagraph"/>
              <w:spacing w:before="0" w:line="240" w:lineRule="atLeast"/>
              <w:ind w:right="195"/>
              <w:jc w:val="left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LEILA BEATRIZ DOS SANTOS CALAZANS</w:t>
            </w:r>
          </w:p>
        </w:tc>
        <w:tc>
          <w:tcPr>
            <w:tcW w:w="1565" w:type="dxa"/>
          </w:tcPr>
          <w:p w:rsidR="006D72F4" w:rsidRPr="006D72F4" w:rsidRDefault="006D72F4" w:rsidP="00162077">
            <w:pPr>
              <w:pStyle w:val="TableParagraph"/>
              <w:spacing w:before="3"/>
              <w:ind w:right="87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DOMÍNIO CONEXO</w:t>
            </w:r>
          </w:p>
        </w:tc>
        <w:tc>
          <w:tcPr>
            <w:tcW w:w="1544" w:type="dxa"/>
          </w:tcPr>
          <w:p w:rsidR="006D72F4" w:rsidRPr="006D72F4" w:rsidRDefault="006D72F4" w:rsidP="0016207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CLASSIFICADO</w:t>
            </w:r>
          </w:p>
        </w:tc>
        <w:tc>
          <w:tcPr>
            <w:tcW w:w="1149" w:type="dxa"/>
          </w:tcPr>
          <w:p w:rsidR="006D72F4" w:rsidRPr="006D72F4" w:rsidRDefault="006D72F4" w:rsidP="006D72F4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3953" w:type="dxa"/>
          </w:tcPr>
          <w:p w:rsidR="006D72F4" w:rsidRPr="006D72F4" w:rsidRDefault="006D72F4" w:rsidP="00162077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IMUNOLOGIA CLÍNICA</w:t>
            </w:r>
          </w:p>
        </w:tc>
      </w:tr>
      <w:tr w:rsidR="006D72F4" w:rsidRPr="006D72F4" w:rsidTr="006D72F4">
        <w:trPr>
          <w:trHeight w:val="487"/>
        </w:trPr>
        <w:tc>
          <w:tcPr>
            <w:tcW w:w="1413" w:type="dxa"/>
          </w:tcPr>
          <w:p w:rsidR="006D72F4" w:rsidRPr="006D72F4" w:rsidRDefault="006D72F4">
            <w:pPr>
              <w:pStyle w:val="TableParagraph"/>
              <w:ind w:left="364" w:right="354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25820</w:t>
            </w:r>
          </w:p>
        </w:tc>
        <w:tc>
          <w:tcPr>
            <w:tcW w:w="1994" w:type="dxa"/>
          </w:tcPr>
          <w:p w:rsidR="006D72F4" w:rsidRPr="006D72F4" w:rsidRDefault="006D72F4" w:rsidP="00B8504C">
            <w:pPr>
              <w:pStyle w:val="TableParagraph"/>
              <w:spacing w:before="0" w:line="240" w:lineRule="atLeast"/>
              <w:ind w:right="187"/>
              <w:jc w:val="left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LUCAS EMANUEL DE OLIVEIRA SILVA</w:t>
            </w:r>
          </w:p>
        </w:tc>
        <w:tc>
          <w:tcPr>
            <w:tcW w:w="1565" w:type="dxa"/>
          </w:tcPr>
          <w:p w:rsidR="006D72F4" w:rsidRPr="006D72F4" w:rsidRDefault="006D72F4" w:rsidP="00162077">
            <w:pPr>
              <w:pStyle w:val="TableParagraph"/>
              <w:ind w:right="89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ALUNO ESPECIAL</w:t>
            </w:r>
          </w:p>
        </w:tc>
        <w:tc>
          <w:tcPr>
            <w:tcW w:w="1544" w:type="dxa"/>
          </w:tcPr>
          <w:p w:rsidR="006D72F4" w:rsidRPr="006D72F4" w:rsidRDefault="006D72F4" w:rsidP="00162077">
            <w:pPr>
              <w:pStyle w:val="TableParagraph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CLASSIFICADO</w:t>
            </w:r>
          </w:p>
        </w:tc>
        <w:tc>
          <w:tcPr>
            <w:tcW w:w="1149" w:type="dxa"/>
          </w:tcPr>
          <w:p w:rsidR="006D72F4" w:rsidRPr="006D72F4" w:rsidRDefault="006D72F4" w:rsidP="006D72F4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3953" w:type="dxa"/>
          </w:tcPr>
          <w:p w:rsidR="006D72F4" w:rsidRPr="006D72F4" w:rsidRDefault="006D72F4" w:rsidP="00162077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INTRODUÇÃO À SUICIDOLOGIA</w:t>
            </w:r>
          </w:p>
        </w:tc>
      </w:tr>
      <w:tr w:rsidR="006D72F4" w:rsidRPr="006D72F4" w:rsidTr="006D72F4">
        <w:trPr>
          <w:trHeight w:val="486"/>
        </w:trPr>
        <w:tc>
          <w:tcPr>
            <w:tcW w:w="1413" w:type="dxa"/>
          </w:tcPr>
          <w:p w:rsidR="006D72F4" w:rsidRPr="006D72F4" w:rsidRDefault="006D72F4">
            <w:pPr>
              <w:pStyle w:val="TableParagraph"/>
              <w:ind w:left="364" w:right="354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25823</w:t>
            </w:r>
          </w:p>
        </w:tc>
        <w:tc>
          <w:tcPr>
            <w:tcW w:w="1994" w:type="dxa"/>
          </w:tcPr>
          <w:p w:rsidR="006D72F4" w:rsidRPr="006D72F4" w:rsidRDefault="006D72F4" w:rsidP="00B8504C">
            <w:pPr>
              <w:pStyle w:val="TableParagraph"/>
              <w:spacing w:before="0" w:line="240" w:lineRule="atLeast"/>
              <w:ind w:right="393"/>
              <w:jc w:val="left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MESSIAS BRITO BOMFIM FILHO</w:t>
            </w:r>
          </w:p>
        </w:tc>
        <w:tc>
          <w:tcPr>
            <w:tcW w:w="1565" w:type="dxa"/>
          </w:tcPr>
          <w:p w:rsidR="006D72F4" w:rsidRPr="006D72F4" w:rsidRDefault="006D72F4" w:rsidP="00162077">
            <w:pPr>
              <w:pStyle w:val="TableParagraph"/>
              <w:ind w:right="87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ALUNO ESPECIAL</w:t>
            </w:r>
          </w:p>
        </w:tc>
        <w:tc>
          <w:tcPr>
            <w:tcW w:w="1544" w:type="dxa"/>
          </w:tcPr>
          <w:p w:rsidR="006D72F4" w:rsidRPr="006D72F4" w:rsidRDefault="006D72F4" w:rsidP="00162077">
            <w:pPr>
              <w:pStyle w:val="TableParagraph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CLASSIFICADO</w:t>
            </w:r>
          </w:p>
        </w:tc>
        <w:tc>
          <w:tcPr>
            <w:tcW w:w="1149" w:type="dxa"/>
          </w:tcPr>
          <w:p w:rsidR="006D72F4" w:rsidRPr="006D72F4" w:rsidRDefault="006D72F4" w:rsidP="006D72F4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3953" w:type="dxa"/>
          </w:tcPr>
          <w:p w:rsidR="006D72F4" w:rsidRPr="006D72F4" w:rsidRDefault="006D72F4" w:rsidP="00162077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METODOLOGIA DA PESQUISA APLICADA À SAÚDE MATERNO-INFANTIL E NA ADOLESCÊNCIA</w:t>
            </w:r>
          </w:p>
        </w:tc>
      </w:tr>
      <w:tr w:rsidR="006D72F4" w:rsidRPr="006D72F4" w:rsidTr="006D72F4">
        <w:trPr>
          <w:trHeight w:val="487"/>
        </w:trPr>
        <w:tc>
          <w:tcPr>
            <w:tcW w:w="1413" w:type="dxa"/>
          </w:tcPr>
          <w:p w:rsidR="006D72F4" w:rsidRPr="006D72F4" w:rsidRDefault="006D72F4">
            <w:pPr>
              <w:pStyle w:val="TableParagraph"/>
              <w:ind w:left="364" w:right="354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25888</w:t>
            </w:r>
          </w:p>
        </w:tc>
        <w:tc>
          <w:tcPr>
            <w:tcW w:w="1994" w:type="dxa"/>
          </w:tcPr>
          <w:p w:rsidR="006D72F4" w:rsidRPr="006D72F4" w:rsidRDefault="006D72F4" w:rsidP="00B8504C">
            <w:pPr>
              <w:pStyle w:val="TableParagraph"/>
              <w:spacing w:before="0" w:line="240" w:lineRule="atLeast"/>
              <w:ind w:right="225"/>
              <w:jc w:val="left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PAULA GUIMARÃES DE CARVALHO SOUZA</w:t>
            </w:r>
          </w:p>
        </w:tc>
        <w:tc>
          <w:tcPr>
            <w:tcW w:w="1565" w:type="dxa"/>
          </w:tcPr>
          <w:p w:rsidR="006D72F4" w:rsidRPr="006D72F4" w:rsidRDefault="006D72F4" w:rsidP="00162077">
            <w:pPr>
              <w:pStyle w:val="TableParagraph"/>
              <w:ind w:right="87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ALUNA ESPECIAL</w:t>
            </w:r>
          </w:p>
        </w:tc>
        <w:tc>
          <w:tcPr>
            <w:tcW w:w="1544" w:type="dxa"/>
          </w:tcPr>
          <w:p w:rsidR="006D72F4" w:rsidRPr="006D72F4" w:rsidRDefault="006D72F4" w:rsidP="00162077">
            <w:pPr>
              <w:pStyle w:val="TableParagraph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CLASSIFICADO</w:t>
            </w:r>
          </w:p>
        </w:tc>
        <w:tc>
          <w:tcPr>
            <w:tcW w:w="1149" w:type="dxa"/>
          </w:tcPr>
          <w:p w:rsidR="006D72F4" w:rsidRPr="006D72F4" w:rsidRDefault="006D72F4" w:rsidP="006D72F4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3953" w:type="dxa"/>
          </w:tcPr>
          <w:p w:rsidR="006D72F4" w:rsidRPr="006D72F4" w:rsidRDefault="006D72F4" w:rsidP="00162077">
            <w:pPr>
              <w:pStyle w:val="TableParagraph"/>
              <w:spacing w:before="0" w:line="240" w:lineRule="atLeast"/>
              <w:ind w:right="401"/>
              <w:rPr>
                <w:rFonts w:asciiTheme="minorHAnsi" w:hAnsiTheme="minorHAnsi" w:cstheme="minorHAnsi"/>
              </w:rPr>
            </w:pPr>
            <w:r w:rsidRPr="006D72F4">
              <w:rPr>
                <w:rFonts w:asciiTheme="minorHAnsi" w:hAnsiTheme="minorHAnsi" w:cstheme="minorHAnsi"/>
              </w:rPr>
              <w:t>INTRODUÇÃO À SUICIDOLOGIA</w:t>
            </w:r>
          </w:p>
        </w:tc>
      </w:tr>
    </w:tbl>
    <w:p w:rsidR="00CE3D78" w:rsidRPr="00107D7A" w:rsidRDefault="00CE3D78">
      <w:pPr>
        <w:rPr>
          <w:rFonts w:asciiTheme="minorHAnsi" w:hAnsiTheme="minorHAnsi" w:cstheme="minorHAnsi"/>
          <w:b/>
          <w:sz w:val="20"/>
        </w:rPr>
      </w:pPr>
    </w:p>
    <w:p w:rsidR="00CE3D78" w:rsidRDefault="00CE3D78">
      <w:pPr>
        <w:spacing w:before="2"/>
        <w:rPr>
          <w:rFonts w:asciiTheme="minorHAnsi" w:hAnsiTheme="minorHAnsi" w:cstheme="minorHAnsi"/>
          <w:b/>
          <w:sz w:val="17"/>
        </w:rPr>
      </w:pPr>
    </w:p>
    <w:p w:rsidR="006D72F4" w:rsidRDefault="006D72F4">
      <w:pPr>
        <w:spacing w:before="2"/>
        <w:rPr>
          <w:rFonts w:asciiTheme="minorHAnsi" w:hAnsiTheme="minorHAnsi" w:cstheme="minorHAnsi"/>
          <w:b/>
          <w:sz w:val="17"/>
        </w:rPr>
      </w:pPr>
    </w:p>
    <w:p w:rsidR="006D72F4" w:rsidRDefault="006D72F4">
      <w:pPr>
        <w:spacing w:before="2"/>
        <w:rPr>
          <w:rFonts w:asciiTheme="minorHAnsi" w:hAnsiTheme="minorHAnsi" w:cstheme="minorHAnsi"/>
          <w:b/>
          <w:sz w:val="17"/>
        </w:rPr>
      </w:pPr>
    </w:p>
    <w:p w:rsidR="006D72F4" w:rsidRPr="00107D7A" w:rsidRDefault="006D72F4">
      <w:pPr>
        <w:spacing w:before="2"/>
        <w:rPr>
          <w:rFonts w:asciiTheme="minorHAnsi" w:hAnsiTheme="minorHAnsi" w:cstheme="minorHAnsi"/>
          <w:b/>
          <w:sz w:val="17"/>
        </w:rPr>
      </w:pPr>
    </w:p>
    <w:p w:rsidR="00CE3D78" w:rsidRDefault="00E93D13">
      <w:pPr>
        <w:spacing w:before="1"/>
        <w:ind w:left="6396"/>
        <w:rPr>
          <w:rFonts w:asciiTheme="minorHAnsi" w:hAnsiTheme="minorHAnsi" w:cstheme="minorHAnsi"/>
          <w:sz w:val="24"/>
          <w:szCs w:val="24"/>
        </w:rPr>
      </w:pPr>
      <w:r w:rsidRPr="00107D7A">
        <w:rPr>
          <w:rFonts w:asciiTheme="minorHAnsi" w:hAnsiTheme="minorHAnsi" w:cstheme="minorHAnsi"/>
          <w:sz w:val="24"/>
          <w:szCs w:val="24"/>
        </w:rPr>
        <w:t>Maceió,</w:t>
      </w:r>
      <w:r w:rsidR="006D72F4">
        <w:rPr>
          <w:rFonts w:asciiTheme="minorHAnsi" w:hAnsiTheme="minorHAnsi" w:cstheme="minorHAnsi"/>
          <w:sz w:val="24"/>
          <w:szCs w:val="24"/>
        </w:rPr>
        <w:t xml:space="preserve"> </w:t>
      </w:r>
      <w:r w:rsidR="006D72F4">
        <w:rPr>
          <w:rFonts w:asciiTheme="minorHAnsi" w:hAnsiTheme="minorHAnsi" w:cstheme="minorHAnsi"/>
          <w:spacing w:val="-3"/>
          <w:sz w:val="24"/>
          <w:szCs w:val="24"/>
        </w:rPr>
        <w:t>25</w:t>
      </w:r>
      <w:r w:rsidRPr="00107D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7D7A">
        <w:rPr>
          <w:rFonts w:asciiTheme="minorHAnsi" w:hAnsiTheme="minorHAnsi" w:cstheme="minorHAnsi"/>
          <w:sz w:val="24"/>
          <w:szCs w:val="24"/>
        </w:rPr>
        <w:t>de</w:t>
      </w:r>
      <w:r w:rsidRPr="00107D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7D7A" w:rsidRPr="00107D7A">
        <w:rPr>
          <w:rFonts w:asciiTheme="minorHAnsi" w:hAnsiTheme="minorHAnsi" w:cstheme="minorHAnsi"/>
          <w:sz w:val="24"/>
          <w:szCs w:val="24"/>
        </w:rPr>
        <w:t>agosto</w:t>
      </w:r>
      <w:r w:rsidRPr="00107D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7D7A">
        <w:rPr>
          <w:rFonts w:asciiTheme="minorHAnsi" w:hAnsiTheme="minorHAnsi" w:cstheme="minorHAnsi"/>
          <w:sz w:val="24"/>
          <w:szCs w:val="24"/>
        </w:rPr>
        <w:t>de</w:t>
      </w:r>
      <w:r w:rsidRPr="00107D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7D7A">
        <w:rPr>
          <w:rFonts w:asciiTheme="minorHAnsi" w:hAnsiTheme="minorHAnsi" w:cstheme="minorHAnsi"/>
          <w:sz w:val="24"/>
          <w:szCs w:val="24"/>
        </w:rPr>
        <w:t>2023</w:t>
      </w:r>
    </w:p>
    <w:p w:rsidR="006D72F4" w:rsidRDefault="006D72F4">
      <w:pPr>
        <w:spacing w:before="1"/>
        <w:ind w:left="6396"/>
        <w:rPr>
          <w:rFonts w:asciiTheme="minorHAnsi" w:hAnsiTheme="minorHAnsi" w:cstheme="minorHAnsi"/>
          <w:sz w:val="24"/>
          <w:szCs w:val="24"/>
        </w:rPr>
      </w:pPr>
    </w:p>
    <w:p w:rsidR="006D72F4" w:rsidRDefault="006D72F4">
      <w:pPr>
        <w:spacing w:before="1"/>
        <w:ind w:left="6396"/>
        <w:rPr>
          <w:rFonts w:asciiTheme="minorHAnsi" w:hAnsiTheme="minorHAnsi" w:cstheme="minorHAnsi"/>
          <w:sz w:val="24"/>
          <w:szCs w:val="24"/>
        </w:rPr>
      </w:pPr>
    </w:p>
    <w:p w:rsidR="006D72F4" w:rsidRPr="00107D7A" w:rsidRDefault="006D72F4">
      <w:pPr>
        <w:spacing w:before="1"/>
        <w:ind w:left="6396"/>
        <w:rPr>
          <w:rFonts w:asciiTheme="minorHAnsi" w:hAnsiTheme="minorHAnsi" w:cstheme="minorHAnsi"/>
          <w:sz w:val="24"/>
          <w:szCs w:val="24"/>
        </w:rPr>
      </w:pPr>
    </w:p>
    <w:p w:rsidR="00CE3D78" w:rsidRPr="00107D7A" w:rsidRDefault="00CE3D78" w:rsidP="00107D7A">
      <w:pPr>
        <w:spacing w:before="10"/>
        <w:jc w:val="center"/>
        <w:rPr>
          <w:rFonts w:asciiTheme="minorHAnsi" w:hAnsiTheme="minorHAnsi" w:cstheme="minorHAnsi"/>
          <w:sz w:val="24"/>
          <w:szCs w:val="24"/>
        </w:rPr>
      </w:pPr>
    </w:p>
    <w:p w:rsidR="00107D7A" w:rsidRPr="00107D7A" w:rsidRDefault="00E93D13" w:rsidP="00107D7A">
      <w:pPr>
        <w:spacing w:line="424" w:lineRule="auto"/>
        <w:ind w:right="1966"/>
        <w:jc w:val="center"/>
        <w:rPr>
          <w:rFonts w:asciiTheme="minorHAnsi" w:hAnsiTheme="minorHAnsi" w:cstheme="minorHAnsi"/>
          <w:sz w:val="24"/>
          <w:szCs w:val="24"/>
        </w:rPr>
      </w:pPr>
      <w:r w:rsidRPr="00107D7A">
        <w:rPr>
          <w:rFonts w:asciiTheme="minorHAnsi" w:hAnsiTheme="minorHAnsi" w:cstheme="minorHAnsi"/>
          <w:sz w:val="24"/>
          <w:szCs w:val="24"/>
        </w:rPr>
        <w:t>Profa.</w:t>
      </w:r>
      <w:r w:rsidRPr="00107D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07D7A">
        <w:rPr>
          <w:rFonts w:asciiTheme="minorHAnsi" w:hAnsiTheme="minorHAnsi" w:cstheme="minorHAnsi"/>
          <w:sz w:val="24"/>
          <w:szCs w:val="24"/>
        </w:rPr>
        <w:t>Dra.</w:t>
      </w:r>
      <w:r w:rsidRPr="00107D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07D7A" w:rsidRPr="00107D7A">
        <w:rPr>
          <w:rFonts w:asciiTheme="minorHAnsi" w:hAnsiTheme="minorHAnsi" w:cstheme="minorHAnsi"/>
          <w:sz w:val="24"/>
          <w:szCs w:val="24"/>
        </w:rPr>
        <w:t>Juliana Célia de Farias Santos</w:t>
      </w:r>
    </w:p>
    <w:p w:rsidR="00CE3D78" w:rsidRPr="00107D7A" w:rsidRDefault="00E93D13" w:rsidP="00107D7A">
      <w:pPr>
        <w:spacing w:line="424" w:lineRule="auto"/>
        <w:ind w:right="1966"/>
        <w:jc w:val="center"/>
        <w:rPr>
          <w:rFonts w:asciiTheme="minorHAnsi" w:hAnsiTheme="minorHAnsi" w:cstheme="minorHAnsi"/>
          <w:sz w:val="24"/>
          <w:szCs w:val="24"/>
        </w:rPr>
      </w:pPr>
      <w:r w:rsidRPr="00107D7A">
        <w:rPr>
          <w:rFonts w:asciiTheme="minorHAnsi" w:hAnsiTheme="minorHAnsi" w:cstheme="minorHAnsi"/>
          <w:sz w:val="24"/>
          <w:szCs w:val="24"/>
        </w:rPr>
        <w:t>Coordenadora</w:t>
      </w:r>
      <w:r w:rsidRPr="00107D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7D7A">
        <w:rPr>
          <w:rFonts w:asciiTheme="minorHAnsi" w:hAnsiTheme="minorHAnsi" w:cstheme="minorHAnsi"/>
          <w:sz w:val="24"/>
          <w:szCs w:val="24"/>
        </w:rPr>
        <w:t>PPGCM/UFAL</w:t>
      </w:r>
    </w:p>
    <w:sectPr w:rsidR="00CE3D78" w:rsidRPr="00107D7A" w:rsidSect="00107D7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78"/>
    <w:rsid w:val="00107D7A"/>
    <w:rsid w:val="00162077"/>
    <w:rsid w:val="006D72F4"/>
    <w:rsid w:val="00744909"/>
    <w:rsid w:val="00961C51"/>
    <w:rsid w:val="00A841A4"/>
    <w:rsid w:val="00B8504C"/>
    <w:rsid w:val="00C23331"/>
    <w:rsid w:val="00C90615"/>
    <w:rsid w:val="00CE3D78"/>
    <w:rsid w:val="00E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C262C-94F8-4072-8547-E2ACE3E6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pPr>
      <w:spacing w:before="8"/>
      <w:ind w:left="2525" w:right="310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6D82-2938-450E-A293-04E03CB20F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Wanessa Miranda</cp:lastModifiedBy>
  <cp:revision>2</cp:revision>
  <dcterms:created xsi:type="dcterms:W3CDTF">2023-08-25T22:38:00Z</dcterms:created>
  <dcterms:modified xsi:type="dcterms:W3CDTF">2023-08-25T22:38:00Z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2023-08-16T00:00:00Z</vt:filetime>
  </property>
</Properties>
</file>