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ATA DA REUNIÃO ORDINÁRIA DO CONSELHO DA FACULDADE DE MEDICINA DA UNIVERSIDADE FEDERAL DE ALAGOAS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bookmarkStart w:id="0" w:name="_heading=h.gjdgxs"/>
      <w:bookmarkEnd w:id="0"/>
      <w:r>
        <w:rPr>
          <w:rFonts w:eastAsia="Arial" w:cs="Arial" w:ascii="Arial" w:hAnsi="Arial"/>
          <w:sz w:val="24"/>
          <w:szCs w:val="24"/>
          <w:highlight w:val="white"/>
          <w:lang w:eastAsia="pt-BR"/>
        </w:rPr>
        <w:t xml:space="preserve">Aos nove dias do mês de novembro do ano de dois mil e vinte e dois, às dezessete horas e trinta minutos, realizou-se a reunião ordinária mensal do Conselho da Faculdade de Medicina da Universidade Federal de Alagoas, através de videoconferência, presidida pelo vice-diretor professor </w:t>
      </w:r>
      <w:r>
        <w:rPr>
          <w:rFonts w:ascii="Arial" w:hAnsi="Arial"/>
          <w:sz w:val="24"/>
          <w:szCs w:val="24"/>
        </w:rPr>
        <w:t xml:space="preserve">Manoel Álvaro de Freitas Lins Neto </w:t>
      </w:r>
      <w:r>
        <w:rPr>
          <w:rFonts w:eastAsia="Arial" w:cs="Arial" w:ascii="Arial" w:hAnsi="Arial"/>
          <w:sz w:val="24"/>
          <w:szCs w:val="24"/>
          <w:highlight w:val="white"/>
          <w:lang w:eastAsia="pt-BR"/>
        </w:rPr>
        <w:t xml:space="preserve">e contou com a participação dos seguintes conselheiros: </w:t>
      </w:r>
      <w:r>
        <w:rPr>
          <w:rFonts w:eastAsia="Arial" w:cs="Arial" w:ascii="Arial" w:hAnsi="Arial"/>
          <w:color w:val="000000"/>
          <w:sz w:val="24"/>
          <w:szCs w:val="24"/>
          <w:highlight w:val="white"/>
          <w:lang w:eastAsia="pt-BR"/>
        </w:rPr>
        <w:t xml:space="preserve">professor David Costa Buarque (coordenador do curso), professora Priscila Nunes de Vasconcelos (coordenadora de extensão e cultura), </w:t>
      </w:r>
      <w:r>
        <w:rPr>
          <w:rFonts w:eastAsia="Arial"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highlight w:val="white"/>
          <w:u w:val="none"/>
          <w:em w:val="none"/>
          <w:lang w:eastAsia="pt-BR"/>
        </w:rPr>
        <w:t>M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ércia Lamenha Medeiros (representante dos programas de pós-graduação), </w:t>
      </w:r>
      <w:r>
        <w:rPr>
          <w:rFonts w:eastAsia="Arial" w:cs="Arial" w:ascii="Arial" w:hAnsi="Arial"/>
          <w:color w:val="000000"/>
          <w:sz w:val="24"/>
          <w:szCs w:val="24"/>
          <w:highlight w:val="white"/>
          <w:lang w:eastAsia="pt-BR"/>
        </w:rPr>
        <w:t>Suely do Nascimento Silva (representante dos núcleos), os representantes docentes: Thais de Alencar Mendonça Moraes, Avha Clarice Paixão Soares, Maria das Graças Monte Mello Taveira e Tereza Angélica Lopes de Assis, a 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>epresentante dos técnico-administrativos: Jadenilse Silva de Lemos</w:t>
      </w:r>
      <w:r>
        <w:rPr>
          <w:rFonts w:eastAsia="Arial" w:cs="Arial" w:ascii="Arial" w:hAnsi="Arial"/>
          <w:color w:val="000000"/>
          <w:sz w:val="24"/>
          <w:szCs w:val="24"/>
          <w:highlight w:val="white"/>
          <w:lang w:eastAsia="pt-BR"/>
        </w:rPr>
        <w:t xml:space="preserve">e o representante do discente: </w:t>
      </w:r>
      <w:r>
        <w:rPr>
          <w:rFonts w:eastAsia="Arial" w:cs="Arial" w:ascii="Arial" w:hAnsi="Arial"/>
          <w:color w:val="000000"/>
          <w:sz w:val="24"/>
          <w:szCs w:val="24"/>
          <w:highlight w:val="white"/>
          <w:lang w:eastAsia="pt-BR"/>
        </w:rPr>
        <w:t>Leonardo Max.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eastAsia="Arial" w:cs="Arial" w:ascii="Arial" w:hAnsi="Arial"/>
          <w:b/>
          <w:sz w:val="24"/>
          <w:szCs w:val="24"/>
          <w:u w:val="single"/>
          <w:lang w:eastAsia="pt-BR"/>
        </w:rPr>
        <w:t>PAUTAS</w:t>
      </w:r>
      <w:r>
        <w:rPr>
          <w:rFonts w:eastAsia="Arial" w:cs="Arial" w:ascii="Arial" w:hAnsi="Arial"/>
          <w:b/>
          <w:sz w:val="24"/>
          <w:szCs w:val="24"/>
          <w:lang w:eastAsia="pt-BR"/>
        </w:rPr>
        <w:t xml:space="preserve">: I - Leitura e aprovação da ata anterior: </w:t>
      </w:r>
      <w:r>
        <w:rPr>
          <w:rFonts w:eastAsia="Arial" w:cs="Arial" w:ascii="Arial" w:hAnsi="Arial"/>
          <w:sz w:val="24"/>
          <w:szCs w:val="24"/>
          <w:lang w:eastAsia="pt-BR"/>
        </w:rPr>
        <w:t xml:space="preserve">a ata da reunião anterior foi encaminhada e lida previamente pelos conselheiros e não havendo nenhuma solicitação de ajustes nem discussão, foi aprovada pelos presentes. </w:t>
      </w:r>
      <w:r>
        <w:rPr>
          <w:rFonts w:eastAsia="Arial" w:cs="Arial" w:ascii="Arial" w:hAnsi="Arial"/>
          <w:b/>
          <w:bCs/>
          <w:sz w:val="24"/>
          <w:szCs w:val="24"/>
          <w:lang w:eastAsia="pt-BR"/>
        </w:rPr>
        <w:t xml:space="preserve">II -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Homologação de resoluções ad referendum: </w:t>
      </w:r>
      <w:bookmarkStart w:id="1" w:name="docs-internal-guid-83ae5c68-7fff-5acf-4d"/>
      <w:bookmarkEnd w:id="1"/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Resolução n° 31 de 07 de julho de 2022: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>trata-se da resolução que aprova o processo da professora Sirmani Melo Frazão Torres, Matrícula SIAPE nº 3314670 que trata da progressão funcional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do nível I para o nível II da Classe B – Assistente, referente ao interstício de 27 de março de 2018 a </w:t>
      </w:r>
      <w:r>
        <w:rPr>
          <w:rFonts w:eastAsia="Calibri" w:cs="Calib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shd w:fill="auto" w:val="clear"/>
          <w:lang w:val="pt-BR" w:eastAsia="zh-CN" w:bidi="hi-IN"/>
        </w:rPr>
        <w:t>17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 de março de 2020.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Resolução n° 32 de 09 de agosto de 2022: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>trata-se da resolução que aprova o processo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do professor Edmundo Guilherme de Almeida Gomes, Matrícula SIAPE nº 1545476 que trata da progressão funcional do nível I para o nível II da Classe D – Associado, referente ao interstício de 17 de agosto de 2018 a </w:t>
      </w:r>
      <w:r>
        <w:rPr>
          <w:rFonts w:eastAsia="Calibri" w:cs="Calib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shd w:fill="auto" w:val="clear"/>
          <w:lang w:val="pt-BR" w:eastAsia="zh-CN" w:bidi="hi-IN"/>
        </w:rPr>
        <w:t>16 de julho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 de 2020.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Resolução n° 33 de 20 de setembro de 2022: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trata-se da resolução que aprova o processo do professor Waldemar Antônio das Neves Júnior, Matrícula SIAPE nº 1653241 que trata da progressão funcional do nível III para o nível IV da Classe C – Adjunto, referente ao interstício de 30 de setembro de 2020 a 30 de setembro de 2022.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Resolução n° 34 de 20 de setembro de 2022: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trata-se da resolução que aprova o processo do professor Humberto Montoro Chagas, Matrícula SIAPE nº 1121410 que trata da progressão funcional do nível I para o nível II da Classe C – Adjunto, referente ao interstício de 20 de dezembro de 2010 a 20 de dezembro de 2012.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Resolução n° 35 de 27 de setembro de 2022: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trata-se da resolução que aprova o processo do professor Adriano Antônio da Silva Pedrosa, Matrícula SIAPE nº 1624706 que trata da progressão funcional do nível III para o nível IV da Classe C – Adjunto, referente ao interstício de 23 de agosto de 2020 a 23 de agosto de 2022.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Resolução n° 36 de 14 de outubro de 2022: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trata-se da resolução que aprova o processo do professor Geraldo Mário de Carvalho Cardoso, Matrícula SIAPE nº 2582372 que trata da progressão funcional do nível II para o nível III da Classe C – Adjunto, referente ao interstício de 09 de setembro de 2020 a 08 de setembro de 2022.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Resolução n° 37 de 14 de outubro de 2022: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trata-se da resolução que aprova o processo da professora Sandra Lopes Cavalcanti, Matrícula SIAPE nº 3354562 que trata da progressão funcional do nível III para o nível IV da Classe C – Adjunto, referente ao interstício de 08 de novembro de 2020 a 08 de novembro de 2022.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Resolução n° 38 de 14 de outubro de 2022: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>t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rata-se da resolução que aprova o processo </w:t>
      </w:r>
      <w:r>
        <w:rPr>
          <w:rFonts w:ascii="Arial" w:hAnsi="Arial"/>
          <w:b w:val="false"/>
          <w:bCs w:val="false"/>
          <w:sz w:val="24"/>
          <w:szCs w:val="24"/>
        </w:rPr>
        <w:t xml:space="preserve">da professora Letícia Januzi de Almeida Rocha, Matrícula SIAPE nº 1839822 que trata da progressão funcional do nível I para o nível II da Classe B – Assistente, referente ao interstício de 24 de janeiro de 2020 a 24 de janeiro de 2022.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Resolução n° 39 de 14 de outubro de 2022: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>t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rata-se da resolução que aprova o processo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da professora Andréa Marques Vanderlei Ferreira, Matrícula SIAPE nº 1918787 que trata da progressão funcional do nível III para o nível IV da Classe C – Adjunto, referente ao interstício de 09 de dezembro de 2019 a 09 de dezembro de 2021.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Resolução n° 40 de 14 de outubro de 2022: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trata-se da resolução que aprova o processo do professor Reginaldo José Petroli, Matrícula SIAPE nº 1108003 que trata da progressão funcional do nível II para o nível III da Classe C – Adjunto, referente ao interstício de 18 de novembro de 2020 a 18 de novembro de 2022.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Resolução n° 41 de 21 de outubro de 2022: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trata-se da resolução que aprova o processo do professor Edmundo Guilherme de Almeida Gomes, Matrícula SIAPE nº 1545476 que trata da progressão funcional do nível I para o nível II da Classe D – Associado, referente ao interstício de 12 de setembro de 2018 a 11 de setembro de 2020.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Resolução n° 42 de 21 de outubro de 2022: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trata-se da resolução que aprova o processo do professor Edmundo Guilherme de Almeida Gomes, Matrícula SIAPE nº 1545476 que trata da progressão funcional do nível II para o nível III da Classe D – Associado, referente ao interstício de 12 de setembro de 2020 a 11 de setembro de 2022.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Resolução n° 42 de 08 de novembro de 2022: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trata-se da resolução que aprova o processo   da professora Maria Edna Bezerra da Silva, Matrícula SIAPE nº 2303257 que trata da progressão funcional do nível II para o nível III da Classe C – Adjunto, referente ao interstício de 12 de março de 2021 a 13 de março de 2023. </w:t>
      </w:r>
      <w:bookmarkStart w:id="2" w:name="docs-internal-guid-3ec08043-7fff-86ec-c3"/>
      <w:bookmarkEnd w:id="2"/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Após apreciação pelos conselheiros, todas as resoluções foram aprovadas.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III – Estágio Probatório: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foi apresentado o plano de atividades do professor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9"/>
          <w:kern w:val="0"/>
          <w:sz w:val="24"/>
          <w:szCs w:val="22"/>
          <w:u w:val="none"/>
          <w:effect w:val="none"/>
          <w:shd w:fill="auto" w:val="clear"/>
          <w:lang w:eastAsia="en-US" w:bidi="ar-SA"/>
        </w:rPr>
        <w:t xml:space="preserve">Ewerton Amorim dos Santos o qual foi aprovado após apreciação dos conselheiros. Em seguida foi aprovada a avaliação de estágio probatório da professora Camila Wanderley Pereira, referente ao primeiro ano, com 20 pontos na produtividade e nota final 70 pontos.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9"/>
          <w:kern w:val="0"/>
          <w:sz w:val="24"/>
          <w:szCs w:val="22"/>
          <w:u w:val="none"/>
          <w:effect w:val="none"/>
          <w:shd w:fill="auto" w:val="clear"/>
          <w:lang w:eastAsia="en-US" w:bidi="ar-SA"/>
        </w:rPr>
        <w:t xml:space="preserve">IV – Progressão Funcional: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9"/>
          <w:kern w:val="0"/>
          <w:sz w:val="24"/>
          <w:szCs w:val="22"/>
          <w:u w:val="none"/>
          <w:effect w:val="none"/>
          <w:shd w:fill="auto" w:val="clear"/>
          <w:lang w:eastAsia="en-US" w:bidi="ar-SA"/>
        </w:rPr>
        <w:t xml:space="preserve">Trata-se do processo de progressão funcional  do professor Antônio Fernando de Sousa Bezerra o qual já tinha sido aprovado porém faltou a justificativa pela excepcionalidade da escolha do item “Outras Atividades Acadêmicas”, requisito indispensável para professor de 40h dou DE. Foi apresentada a justificativa feita pelo professor porém o conselho achou que o professor foi muito sucinto e solicitou que o mesmo apresentasse uma justificativa mais completa.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9"/>
          <w:kern w:val="0"/>
          <w:sz w:val="24"/>
          <w:szCs w:val="22"/>
          <w:u w:val="none"/>
          <w:effect w:val="none"/>
          <w:shd w:fill="auto" w:val="clear"/>
          <w:lang w:eastAsia="en-US" w:bidi="ar-SA"/>
        </w:rPr>
        <w:t>V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pt-BR"/>
        </w:rPr>
        <w:t>- Afastamento parcial para pós-graduação:</w:t>
      </w:r>
      <w:r>
        <w:rPr>
          <w:rFonts w:eastAsia="Times New Roman" w:cs="Times New Roman" w:ascii="Arial" w:hAnsi="Arial"/>
          <w:sz w:val="24"/>
          <w:szCs w:val="24"/>
          <w:lang w:eastAsia="pt-BR"/>
        </w:rPr>
        <w:t xml:space="preserve"> refere-se ao processo do professor Rogério César Correia Bernardo que foi discutido na reunião anterior mas que a aprovação foi condicionada a apresentação da manifestação da coordenação da disciplina a respeito do plano apresentado. A coordenadora da disciplina informou que as aulas práticas foram redistribuídas entre os demais professores sem prejuízo para os alunos e que o referido professor permanecerá dando suas aulas teóricas. A solicitação foi aprovada pelos presentes. V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eastAsia="pt-BR"/>
        </w:rPr>
        <w:t xml:space="preserve">I - 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222222"/>
          <w:sz w:val="24"/>
          <w:szCs w:val="24"/>
          <w:u w:val="none"/>
          <w:effect w:val="none"/>
          <w:shd w:fill="auto" w:val="clear"/>
          <w:lang w:eastAsia="pt-BR"/>
        </w:rPr>
        <w:t>Autorização para Atividade Esporádica:</w:t>
      </w:r>
      <w:r>
        <w:rPr>
          <w:rFonts w:eastAsia="Times New Roman" w:cs="Times New Roman" w:ascii="Arial" w:hAnsi="Arial"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sz w:val="24"/>
          <w:szCs w:val="24"/>
          <w:u w:val="none"/>
          <w:effect w:val="none"/>
          <w:shd w:fill="auto" w:val="clear"/>
          <w:lang w:eastAsia="pt-BR"/>
        </w:rPr>
        <w:t xml:space="preserve">Trata-se da solicitação de autorização para atividade esporádica do professor Ricardo Fontes Macedo para participar da comissão para a avaliação externa virtual in loco de reconhecimento de curso através dos processos 27065.035549/2022-21. A solicitação foi aprovado por todos. 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pt-BR"/>
        </w:rPr>
        <w:t>VII - Aumento de carga horária de docente:</w:t>
      </w:r>
      <w:r>
        <w:rPr>
          <w:rFonts w:eastAsia="Times New Roman" w:cs="Times New Roman" w:ascii="Arial" w:hAnsi="Arial"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pt-BR"/>
        </w:rPr>
        <w:t>foi apresentado o pedido do professor</w:t>
      </w:r>
      <w:r>
        <w:rPr>
          <w:rFonts w:eastAsia="Times New Roman" w:cs="Times New Roman" w:ascii="Arial" w:hAnsi="Arial"/>
          <w:sz w:val="24"/>
          <w:szCs w:val="24"/>
          <w:lang w:eastAsia="pt-BR"/>
        </w:rPr>
        <w:t xml:space="preserve"> José Anderson da Silva Cruz para o aumento de carga horária de vinte para quarenta horas.   Após apreciação do seu plano de atividades, o pedido foi aprovado pelos conselheiros. 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pt-BR"/>
        </w:rPr>
        <w:t xml:space="preserve">VIII – </w:t>
      </w:r>
      <w:r>
        <w:rPr>
          <w:rFonts w:ascii="Arial" w:hAnsi="Arial"/>
          <w:b/>
          <w:bCs/>
          <w:sz w:val="24"/>
          <w:szCs w:val="24"/>
        </w:rPr>
        <w:t>Informes:</w:t>
      </w:r>
      <w:r>
        <w:rPr>
          <w:rFonts w:ascii="Arial" w:hAnsi="Arial"/>
          <w:sz w:val="24"/>
          <w:szCs w:val="24"/>
        </w:rPr>
        <w:t xml:space="preserve"> O professor Álvaro levantou a importância da conclusão da atualização do regimento e informou que a próxima reunião de trabalho está marcada para o dia 22 de novembro. Na oportunidade pediu a colaboração dos participantes para se organizarem com a data. </w:t>
      </w:r>
      <w:r>
        <w:rPr>
          <w:rFonts w:eastAsia="Arial" w:cs="Arial" w:ascii="Arial" w:hAnsi="Arial"/>
          <w:sz w:val="24"/>
          <w:szCs w:val="24"/>
        </w:rPr>
        <w:t>Para facilitar os trabalhos será enviado o arquivo com as alterações feitas até o momento. Nada mais havendo a tratar, foi lavrada a presente ata que vai assinada pel</w:t>
      </w:r>
      <w:r>
        <w:rPr>
          <w:rFonts w:eastAsia="Arial"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vice-</w:t>
      </w:r>
      <w:r>
        <w:rPr>
          <w:rFonts w:eastAsia="Arial" w:cs="Arial" w:ascii="Arial" w:hAnsi="Arial"/>
          <w:sz w:val="24"/>
          <w:szCs w:val="24"/>
        </w:rPr>
        <w:t>diretor, professor Manoel Álvaro de Freitas Lins Neto e anexada a lista dos participantes.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bookmarkStart w:id="3" w:name="_heading=h.75dhfr2gnqyr"/>
      <w:bookmarkEnd w:id="3"/>
      <w:r>
        <w:rPr>
          <w:rFonts w:eastAsia="Arial" w:cs="Arial" w:ascii="Arial" w:hAnsi="Arial"/>
          <w:sz w:val="24"/>
          <w:szCs w:val="24"/>
        </w:rPr>
        <w:t>Maceió, 09 de novembro de 2022.</w:t>
      </w:r>
    </w:p>
    <w:sectPr>
      <w:type w:val="nextPage"/>
      <w:pgSz w:w="11906" w:h="16838"/>
      <w:pgMar w:left="1005" w:right="926" w:gutter="0" w:header="0" w:top="1005" w:footer="0" w:bottom="1418"/>
      <w:lnNumType w:countBy="1" w:restart="continuous" w:distance="28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thoraz71zfz82zz82zu36pz89z2z65zz71zmw0z75z" w:customStyle="1">
    <w:name w:val="author-a-z71zfz82zz82zu36pz89z2z65zz71zmw0z75z"/>
    <w:basedOn w:val="DefaultParagraphFont"/>
    <w:qFormat/>
    <w:rsid w:val="00d61ac4"/>
    <w:rPr/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Quadro" w:customStyle="1">
    <w:name w:val="Quadro"/>
    <w:basedOn w:val="Caption"/>
    <w:qFormat/>
    <w:rsid w:val="00b31458"/>
    <w:pPr>
      <w:keepNext w:val="true"/>
      <w:suppressLineNumbers/>
      <w:suppressAutoHyphens w:val="true"/>
      <w:spacing w:before="120" w:after="120"/>
      <w:textAlignment w:val="top"/>
      <w:outlineLvl w:val="0"/>
    </w:pPr>
    <w:rPr>
      <w:rFonts w:ascii="Arial" w:hAnsi="Arial" w:eastAsia="Calibri" w:cs="Arial"/>
      <w:b/>
      <w:i w:val="false"/>
      <w:color w:val="auto"/>
      <w:sz w:val="22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458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59" w:before="0" w:after="0"/>
      <w:ind w:hanging="1"/>
      <w:jc w:val="left"/>
    </w:pPr>
    <w:rPr>
      <w:rFonts w:ascii="Times New Roman" w:hAnsi="Times New Roman" w:eastAsia="NSimSun" w:cs="Arial"/>
      <w:color w:val="auto"/>
      <w:kern w:val="0"/>
      <w:sz w:val="26"/>
      <w:szCs w:val="26"/>
      <w:lang w:val="pt-BR" w:eastAsia="zh-CN" w:bidi="hi-IN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LibreOffice/7.3.1.3$Windows_X86_64 LibreOffice_project/a69ca51ded25f3eefd52d7bf9a5fad8c90b87951</Application>
  <AppVersion>15.0000</AppVersion>
  <Pages>3</Pages>
  <Words>1315</Words>
  <Characters>6659</Characters>
  <CharactersWithSpaces>7993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2022-09-14T20:16:00Z</dcterms:created>
  <dc:creator>Dayseanne Costa Teixeira</dc:creator>
  <dc:description/>
  <dc:language>pt-BR</dc:language>
  <cp:lastModifiedBy/>
  <dcterms:modified xsi:type="dcterms:W3CDTF">2022-11-21T09:02:28Z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